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F24" w14:textId="796472CF" w:rsidR="00C419EB" w:rsidRPr="00072B32" w:rsidRDefault="00C419EB" w:rsidP="00C419EB">
      <w:pPr>
        <w:pStyle w:val="Teksttreci20"/>
        <w:shd w:val="clear" w:color="auto" w:fill="auto"/>
        <w:spacing w:after="142" w:line="240" w:lineRule="exact"/>
        <w:jc w:val="both"/>
        <w:rPr>
          <w:sz w:val="20"/>
          <w:szCs w:val="20"/>
        </w:rPr>
      </w:pPr>
      <w:r w:rsidRPr="00351593">
        <w:rPr>
          <w:rStyle w:val="Teksttreci2Pogrubienie"/>
          <w:sz w:val="20"/>
          <w:szCs w:val="20"/>
        </w:rPr>
        <w:t xml:space="preserve">Załącznik nr </w:t>
      </w:r>
      <w:r w:rsidRPr="00AA35FC">
        <w:rPr>
          <w:rStyle w:val="Teksttreci2Pogrubienie"/>
          <w:sz w:val="20"/>
          <w:szCs w:val="20"/>
        </w:rPr>
        <w:t>6</w:t>
      </w:r>
      <w:r w:rsidRPr="00351593">
        <w:rPr>
          <w:rStyle w:val="Teksttreci2Pogrubienie"/>
          <w:b w:val="0"/>
          <w:sz w:val="20"/>
          <w:szCs w:val="20"/>
        </w:rPr>
        <w:t xml:space="preserve"> </w:t>
      </w:r>
      <w:r w:rsidR="00585F10">
        <w:rPr>
          <w:rStyle w:val="Teksttreci2Pogrubienie"/>
          <w:b w:val="0"/>
          <w:sz w:val="20"/>
          <w:szCs w:val="20"/>
        </w:rPr>
        <w:t>(zm.)</w:t>
      </w:r>
      <w:r w:rsidR="00F36659">
        <w:rPr>
          <w:rStyle w:val="Teksttreci2Pogrubienie"/>
          <w:b w:val="0"/>
          <w:sz w:val="20"/>
          <w:szCs w:val="20"/>
        </w:rPr>
        <w:t xml:space="preserve"> </w:t>
      </w:r>
      <w:r w:rsidR="00746160">
        <w:rPr>
          <w:rStyle w:val="Teksttreci2Pogrubienie"/>
          <w:b w:val="0"/>
          <w:sz w:val="20"/>
          <w:szCs w:val="20"/>
        </w:rPr>
        <w:tab/>
      </w:r>
      <w:r w:rsidR="00746160">
        <w:rPr>
          <w:rStyle w:val="Teksttreci2Pogrubienie"/>
          <w:b w:val="0"/>
          <w:sz w:val="20"/>
          <w:szCs w:val="20"/>
        </w:rPr>
        <w:tab/>
      </w:r>
      <w:r w:rsidR="00746160">
        <w:rPr>
          <w:rStyle w:val="Teksttreci2Pogrubienie"/>
          <w:b w:val="0"/>
          <w:sz w:val="20"/>
          <w:szCs w:val="20"/>
        </w:rPr>
        <w:tab/>
      </w:r>
      <w:r w:rsidR="00746160">
        <w:rPr>
          <w:rStyle w:val="Teksttreci2Pogrubienie"/>
          <w:b w:val="0"/>
          <w:sz w:val="20"/>
          <w:szCs w:val="20"/>
        </w:rPr>
        <w:tab/>
      </w:r>
      <w:r w:rsidR="00746160">
        <w:rPr>
          <w:rStyle w:val="Teksttreci2Pogrubienie"/>
          <w:b w:val="0"/>
          <w:sz w:val="20"/>
          <w:szCs w:val="20"/>
        </w:rPr>
        <w:tab/>
      </w:r>
      <w:r w:rsidR="00746160">
        <w:rPr>
          <w:rStyle w:val="Teksttreci2Pogrubienie"/>
          <w:b w:val="0"/>
          <w:sz w:val="20"/>
          <w:szCs w:val="20"/>
        </w:rPr>
        <w:tab/>
      </w:r>
      <w:r w:rsidR="00746160">
        <w:rPr>
          <w:rStyle w:val="Teksttreci2Pogrubienie"/>
          <w:b w:val="0"/>
          <w:sz w:val="20"/>
          <w:szCs w:val="20"/>
        </w:rPr>
        <w:tab/>
        <w:t>OS.I.7222.8.3.2021.RD</w:t>
      </w:r>
    </w:p>
    <w:p w14:paraId="69C4913E" w14:textId="77777777" w:rsidR="00C419EB" w:rsidRPr="00072B32" w:rsidRDefault="00C419EB" w:rsidP="00C419EB">
      <w:pPr>
        <w:pStyle w:val="Nagwek10"/>
        <w:keepNext/>
        <w:keepLines/>
        <w:shd w:val="clear" w:color="auto" w:fill="auto"/>
        <w:spacing w:before="0"/>
        <w:jc w:val="both"/>
        <w:rPr>
          <w:sz w:val="20"/>
          <w:szCs w:val="20"/>
        </w:rPr>
      </w:pPr>
      <w:bookmarkStart w:id="0" w:name="bookmark0"/>
      <w:bookmarkStart w:id="1" w:name="_Hlk9244251"/>
      <w:r w:rsidRPr="00072B32">
        <w:rPr>
          <w:sz w:val="20"/>
          <w:szCs w:val="20"/>
        </w:rPr>
        <w:t>Miejsce i sposób magazynowania wytwarzanych odpadów oraz sposoby dalszego gospodarowania tymi odpadami</w:t>
      </w:r>
      <w:bookmarkEnd w:id="0"/>
    </w:p>
    <w:p w14:paraId="3504D735" w14:textId="77777777" w:rsidR="00837761" w:rsidRPr="00072B32" w:rsidRDefault="00837761">
      <w:pPr>
        <w:rPr>
          <w:rFonts w:ascii="Arial" w:hAnsi="Arial" w:cs="Arial"/>
          <w:sz w:val="20"/>
          <w:szCs w:val="20"/>
        </w:rPr>
      </w:pPr>
    </w:p>
    <w:tbl>
      <w:tblPr>
        <w:tblW w:w="9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Miejsce i sposób magazynowania wytwarzanych odpadów oraz sposoby dalszego gospodarowania tymi odpadami"/>
        <w:tblDescription w:val="Miejsce i sposób magazynowania wytwarzanych odpadów oraz sposoby dalszego gospodarowania tymi odpadami"/>
      </w:tblPr>
      <w:tblGrid>
        <w:gridCol w:w="577"/>
        <w:gridCol w:w="1324"/>
        <w:gridCol w:w="3221"/>
        <w:gridCol w:w="2851"/>
        <w:gridCol w:w="1810"/>
      </w:tblGrid>
      <w:tr w:rsidR="00072B32" w:rsidRPr="00072B32" w14:paraId="2237BD1D" w14:textId="77777777" w:rsidTr="00BB3008">
        <w:trPr>
          <w:trHeight w:val="2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0E45F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Lp.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5DB5E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Kod</w:t>
            </w:r>
          </w:p>
          <w:p w14:paraId="0FBD6A3C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odpadu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14567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Rodzaj odpadu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076CD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Sposoby i miejsca magazynowania odpadów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A9661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Sposób dalszego gospodarowania</w:t>
            </w:r>
          </w:p>
        </w:tc>
      </w:tr>
      <w:tr w:rsidR="00072B32" w:rsidRPr="00072B32" w14:paraId="0616715C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ECC03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57E10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05 01 03*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1DFA9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Osady z dna zbiorników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E4AE9" w14:textId="77777777" w:rsidR="00C419EB" w:rsidRPr="00EC46C8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>Zbiornik żelbetowy X-205B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CA86E" w14:textId="77777777" w:rsidR="00C419EB" w:rsidRPr="00EC46C8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R1</w:t>
            </w:r>
            <w:r w:rsidR="00EB3BB7" w:rsidRPr="00EC46C8">
              <w:rPr>
                <w:rStyle w:val="Teksttreci210pt"/>
                <w:color w:val="auto"/>
              </w:rPr>
              <w:t>2</w:t>
            </w:r>
            <w:r w:rsidRPr="00EC46C8">
              <w:rPr>
                <w:rStyle w:val="Teksttreci210pt"/>
                <w:color w:val="auto"/>
              </w:rPr>
              <w:t>, D10</w:t>
            </w:r>
          </w:p>
        </w:tc>
      </w:tr>
      <w:tr w:rsidR="00072B32" w:rsidRPr="00072B32" w14:paraId="03336F28" w14:textId="77777777" w:rsidTr="002D3BC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79164" w14:textId="77777777" w:rsidR="00F20DA4" w:rsidRPr="00072B32" w:rsidRDefault="00F20DA4" w:rsidP="00F20DA4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1814C" w14:textId="77777777" w:rsidR="00F20DA4" w:rsidRPr="00072B32" w:rsidRDefault="00F20DA4" w:rsidP="00F20DA4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12 01 07*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9FD87" w14:textId="77777777" w:rsidR="00F20DA4" w:rsidRPr="00072B32" w:rsidRDefault="00F20DA4" w:rsidP="00F20DA4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Odpadowe oleje mineralne </w:t>
            </w:r>
            <w:r w:rsidRPr="00072B32">
              <w:rPr>
                <w:rStyle w:val="Teksttreci210pt"/>
                <w:color w:val="auto"/>
              </w:rPr>
              <w:br/>
              <w:t>z obróbki metali nie zawierające chlorowców (z wyłączeniem emulsji i roztworów)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6FF15F" w14:textId="77777777" w:rsidR="00F20DA4" w:rsidRPr="00EC46C8" w:rsidRDefault="00F20DA4" w:rsidP="00F20DA4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0pt"/>
                <w:color w:val="auto"/>
              </w:rPr>
            </w:pPr>
            <w:r w:rsidRPr="00EC46C8">
              <w:rPr>
                <w:rStyle w:val="Teksttreci210pt"/>
                <w:color w:val="auto"/>
              </w:rPr>
              <w:t xml:space="preserve">Zbiornik stalowyB118 i B212 </w:t>
            </w:r>
          </w:p>
          <w:p w14:paraId="0B8B8E60" w14:textId="77777777" w:rsidR="00F20DA4" w:rsidRPr="00EC46C8" w:rsidRDefault="00F20DA4" w:rsidP="00F20DA4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0pt"/>
                <w:color w:val="auto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1A995" w14:textId="77777777" w:rsidR="00F20DA4" w:rsidRPr="00EC46C8" w:rsidRDefault="00F20DA4" w:rsidP="00F20DA4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072328CB" w14:textId="77777777" w:rsidTr="002D3BCE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C0395" w14:textId="77777777" w:rsidR="002D3BCE" w:rsidRPr="00072B32" w:rsidRDefault="002D3BCE" w:rsidP="00F20DA4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251DD" w14:textId="77777777" w:rsidR="002D3BCE" w:rsidRPr="00072B32" w:rsidRDefault="002D3BCE" w:rsidP="00F20DA4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12 01 21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B3086" w14:textId="77777777" w:rsidR="002D3BCE" w:rsidRPr="00072B32" w:rsidRDefault="002D3BCE" w:rsidP="00F20DA4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Zużyte materiały szlifierskie inne niż wymienione w 12 01 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419F6" w14:textId="271B92FF" w:rsidR="006865A8" w:rsidRPr="00EC46C8" w:rsidRDefault="006865A8" w:rsidP="006865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Zadaszony plac betonowy </w:t>
            </w:r>
            <w:r w:rsidR="001D4868"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łącznik</w:t>
            </w:r>
            <w:r w:rsidR="001D4868"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01933C1" w14:textId="7264B2BA" w:rsidR="002D3BCE" w:rsidRPr="00EC46C8" w:rsidRDefault="006865A8" w:rsidP="006865A8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0pt"/>
                <w:color w:val="auto"/>
              </w:rPr>
            </w:pPr>
            <w:r w:rsidRPr="00EC46C8">
              <w:rPr>
                <w:rFonts w:eastAsia="Times New Roman"/>
                <w:sz w:val="20"/>
                <w:szCs w:val="20"/>
                <w:lang w:eastAsia="pl-PL"/>
              </w:rPr>
              <w:t xml:space="preserve">odpadów stałych o pojemności  12Mg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346E3" w14:textId="77777777" w:rsidR="002D3BCE" w:rsidRPr="00EC46C8" w:rsidRDefault="002D3BCE" w:rsidP="00F20DA4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R12, D5, D15</w:t>
            </w:r>
          </w:p>
        </w:tc>
      </w:tr>
      <w:tr w:rsidR="00072B32" w:rsidRPr="00072B32" w14:paraId="16289E71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09B4F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12EF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01 05*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A4574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Emulsje olejowe niezawierające związków </w:t>
            </w:r>
            <w:proofErr w:type="spellStart"/>
            <w:r w:rsidRPr="00072B32">
              <w:rPr>
                <w:rStyle w:val="Teksttreci210pt"/>
                <w:color w:val="auto"/>
              </w:rPr>
              <w:t>chlorowcoorganicznych</w:t>
            </w:r>
            <w:proofErr w:type="spellEnd"/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71277" w14:textId="6A9FFEF3" w:rsidR="002D3BCE" w:rsidRPr="00EC46C8" w:rsidRDefault="002D3BCE" w:rsidP="002D3BCE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0pt"/>
                <w:color w:val="auto"/>
              </w:rPr>
            </w:pPr>
            <w:r w:rsidRPr="00EC46C8">
              <w:rPr>
                <w:rStyle w:val="Teksttreci210pt"/>
                <w:color w:val="auto"/>
              </w:rPr>
              <w:t xml:space="preserve">Zbiornik stalowy </w:t>
            </w:r>
            <w:r w:rsidR="00272235" w:rsidRPr="00EC46C8">
              <w:rPr>
                <w:rStyle w:val="Teksttreci210pt"/>
                <w:color w:val="auto"/>
              </w:rPr>
              <w:t>B118 i B212</w:t>
            </w:r>
            <w:r w:rsidRPr="00EC46C8">
              <w:rPr>
                <w:rStyle w:val="Teksttreci210pt"/>
                <w:color w:val="auto"/>
              </w:rPr>
              <w:t xml:space="preserve">  </w:t>
            </w:r>
          </w:p>
          <w:p w14:paraId="5A0C0FDC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95758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11604313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315DD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A9DB2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01 10*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08A68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Mineralne oleje hydrauliczne nie zawierające związków </w:t>
            </w:r>
            <w:proofErr w:type="spellStart"/>
            <w:r w:rsidRPr="00072B32">
              <w:rPr>
                <w:rStyle w:val="Teksttreci210pt"/>
                <w:color w:val="auto"/>
              </w:rPr>
              <w:t>chlorowcoorganicznych</w:t>
            </w:r>
            <w:proofErr w:type="spellEnd"/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CAA254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255BE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    R9, R12, D10</w:t>
            </w:r>
          </w:p>
        </w:tc>
      </w:tr>
      <w:tr w:rsidR="00072B32" w:rsidRPr="00072B32" w14:paraId="1DE77213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9FCB4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06632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1301 11*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D8015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Syntetyczne oleje hydrauliczne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67591A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2327B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099B9669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01120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DEABE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01 12*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34700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Oleje hydrauliczne łatwo ulegające biodegradacji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7ABE2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9D19F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271A4FA4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5DEDC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377E8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01 13*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C0542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Inne oleje hydrauliczne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25FC3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08AD1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786EA43F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06A5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1A709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02 05*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1B57F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Mineralne oleje silnikowe, przekładniowe i smarowe nie zawierające związków </w:t>
            </w:r>
            <w:proofErr w:type="spellStart"/>
            <w:r w:rsidRPr="00072B32">
              <w:rPr>
                <w:rStyle w:val="Teksttreci210pt"/>
                <w:color w:val="auto"/>
              </w:rPr>
              <w:t>chlorowcoorganicznych</w:t>
            </w:r>
            <w:proofErr w:type="spellEnd"/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4CAFF0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6C1F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 R9, R12, D10</w:t>
            </w:r>
          </w:p>
        </w:tc>
      </w:tr>
      <w:tr w:rsidR="00072B32" w:rsidRPr="00072B32" w14:paraId="3612560C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FED90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97DB6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02 06*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88523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Syntetyczne oleje silnikowe, przekładniowe i smarowe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E85745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DDD0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306A0014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BC9E5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D5798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02 07*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6305E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Oleje silnikowe, przekładniowe </w:t>
            </w:r>
            <w:r w:rsidRPr="00072B32">
              <w:rPr>
                <w:rStyle w:val="Teksttreci210pt"/>
                <w:color w:val="auto"/>
              </w:rPr>
              <w:br/>
              <w:t>i smarowe łatwo ulegające biodegradacji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4A714B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940DC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3F17600A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1D608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CD7C9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02 08*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EFCA1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Inne oleje silnikowe, przekładniowe i smarowe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AE98B0" w14:textId="77777777" w:rsidR="002D3BCE" w:rsidRPr="00EC46C8" w:rsidRDefault="002D3BCE" w:rsidP="00470596">
            <w:pPr>
              <w:pStyle w:val="Teksttreci20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5680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748675C2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C3CEA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9E2AD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03 07*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A08D9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Mineralne oleje i ciecze stosowane jako </w:t>
            </w:r>
            <w:proofErr w:type="spellStart"/>
            <w:r w:rsidRPr="00072B32">
              <w:rPr>
                <w:rStyle w:val="Teksttreci210pt"/>
                <w:color w:val="auto"/>
              </w:rPr>
              <w:t>elektroizolatory</w:t>
            </w:r>
            <w:proofErr w:type="spellEnd"/>
            <w:r w:rsidRPr="00072B32">
              <w:rPr>
                <w:rStyle w:val="Teksttreci210pt"/>
                <w:color w:val="auto"/>
              </w:rPr>
              <w:t xml:space="preserve"> oraz nośniki ciepła nie zawierające związków </w:t>
            </w:r>
            <w:proofErr w:type="spellStart"/>
            <w:r w:rsidRPr="00072B32">
              <w:rPr>
                <w:rStyle w:val="Teksttreci210pt"/>
                <w:color w:val="auto"/>
              </w:rPr>
              <w:t>chlorowcoorganicznych</w:t>
            </w:r>
            <w:proofErr w:type="spellEnd"/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824C5D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7C54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2F65BE48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08C1C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BF918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03 08*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FEF46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Syntetyczne oleje i ciecze stosowane jako </w:t>
            </w:r>
            <w:proofErr w:type="spellStart"/>
            <w:r w:rsidRPr="00072B32">
              <w:rPr>
                <w:rStyle w:val="Teksttreci210pt"/>
                <w:color w:val="auto"/>
              </w:rPr>
              <w:t>elektroizolatory</w:t>
            </w:r>
            <w:proofErr w:type="spellEnd"/>
            <w:r w:rsidRPr="00072B32">
              <w:rPr>
                <w:rStyle w:val="Teksttreci210pt"/>
                <w:color w:val="auto"/>
              </w:rPr>
              <w:t xml:space="preserve"> </w:t>
            </w:r>
            <w:r w:rsidRPr="00072B32">
              <w:rPr>
                <w:rStyle w:val="Teksttreci210pt"/>
                <w:color w:val="auto"/>
              </w:rPr>
              <w:br/>
              <w:t>i nośniki ciepła inne niż wymienione w 13 03 01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B3D4D" w14:textId="77777777" w:rsidR="002D3BCE" w:rsidRPr="00EC46C8" w:rsidRDefault="002D3BCE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B89E4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796FE2AB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18A73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943C2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03 09*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92533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Oleje i ciecze stosowane jako </w:t>
            </w:r>
            <w:proofErr w:type="spellStart"/>
            <w:r w:rsidRPr="00072B32">
              <w:rPr>
                <w:rStyle w:val="Teksttreci210pt"/>
                <w:color w:val="auto"/>
              </w:rPr>
              <w:t>elektroizolatory</w:t>
            </w:r>
            <w:proofErr w:type="spellEnd"/>
            <w:r w:rsidRPr="00072B32">
              <w:rPr>
                <w:rStyle w:val="Teksttreci210pt"/>
                <w:color w:val="auto"/>
              </w:rPr>
              <w:t xml:space="preserve"> oraz nośniki ciepła łatwo ulegające biodegradacji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4C016" w14:textId="77777777" w:rsidR="002D3BCE" w:rsidRPr="00EC46C8" w:rsidRDefault="002D3BCE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9EC6C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5F2D914B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7A8A4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D726C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03 10*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B60B7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Inne oleje i ciecze stosowane jako </w:t>
            </w:r>
            <w:proofErr w:type="spellStart"/>
            <w:r w:rsidRPr="00072B32">
              <w:rPr>
                <w:rStyle w:val="Teksttreci210pt"/>
                <w:color w:val="auto"/>
              </w:rPr>
              <w:t>elektroizolatory</w:t>
            </w:r>
            <w:proofErr w:type="spellEnd"/>
            <w:r w:rsidRPr="00072B32">
              <w:rPr>
                <w:rStyle w:val="Teksttreci210pt"/>
                <w:color w:val="auto"/>
              </w:rPr>
              <w:t xml:space="preserve"> i nośniki ciepła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A3142" w14:textId="77777777" w:rsidR="002D3BCE" w:rsidRPr="00EC46C8" w:rsidRDefault="002D3BCE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09694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30FDFFCA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BC8E1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64964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04 01*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A394D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Oleje zęzowe ze statków żeglugi śródlądowej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750CC0" w14:textId="77777777" w:rsidR="002D3BCE" w:rsidRPr="00EC46C8" w:rsidRDefault="002D3BCE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6EA0F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1D8259CA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AC705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1CE1B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04 02*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C99A2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Oleje zęzowe z nadbrzeży portowych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6E9BB0" w14:textId="77777777" w:rsidR="002D3BCE" w:rsidRPr="00EC46C8" w:rsidRDefault="002D3BCE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7A5D9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4A95E4E5" w14:textId="77777777" w:rsidTr="00826D9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B59B3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19.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CEE29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04 03*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97556" w14:textId="77777777" w:rsidR="002D3BCE" w:rsidRPr="00072B32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Oleje zęzowe ze statków morskich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720F0" w14:textId="77777777" w:rsidR="002D3BCE" w:rsidRPr="00EC46C8" w:rsidRDefault="002D3BCE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74F9B" w14:textId="77777777" w:rsidR="002D3BCE" w:rsidRPr="00EC46C8" w:rsidRDefault="002D3BCE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4AC6F8AE" w14:textId="77777777" w:rsidTr="00F02C5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7AFB22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20.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12E4D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Style w:val="Teksttreci210pt"/>
                <w:b/>
                <w:color w:val="auto"/>
              </w:rPr>
              <w:t>13 05 06*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A2FFD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Olej z odwadniania olejów </w:t>
            </w:r>
            <w:r w:rsidRPr="00072B32">
              <w:rPr>
                <w:rStyle w:val="Teksttreci210pt"/>
                <w:color w:val="auto"/>
              </w:rPr>
              <w:br/>
              <w:t>w separatorach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FEBF5" w14:textId="77777777" w:rsidR="00F02C5D" w:rsidRPr="00EC46C8" w:rsidRDefault="00F02C5D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6C8">
              <w:rPr>
                <w:rStyle w:val="Teksttreci210pt"/>
                <w:rFonts w:eastAsiaTheme="minorHAnsi"/>
                <w:color w:val="auto"/>
                <w:lang w:eastAsia="en-US" w:bidi="ar-SA"/>
              </w:rPr>
              <w:t>Zbiornik żelbetowy X-205B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BD0D3" w14:textId="77777777" w:rsidR="00F02C5D" w:rsidRPr="00EC46C8" w:rsidRDefault="00F02C5D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0F84DBF7" w14:textId="77777777" w:rsidTr="00F02C5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F16BC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7F6DF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13 05 07 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A6BB46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Zaolejona woda z odwadniania olejów w separatorach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6B6CB4" w14:textId="77777777" w:rsidR="00F02C5D" w:rsidRPr="00EC46C8" w:rsidRDefault="00F02C5D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3465" w14:textId="77777777" w:rsidR="00F02C5D" w:rsidRPr="00EC46C8" w:rsidRDefault="00F02C5D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EC46C8">
              <w:rPr>
                <w:rStyle w:val="Teksttreci210pt"/>
                <w:color w:val="auto"/>
              </w:rPr>
              <w:t xml:space="preserve"> R9, R12, D10</w:t>
            </w:r>
          </w:p>
        </w:tc>
      </w:tr>
      <w:tr w:rsidR="00072B32" w:rsidRPr="00072B32" w14:paraId="58F1AC1B" w14:textId="77777777" w:rsidTr="00F02C5D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73AF7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lastRenderedPageBreak/>
              <w:t>22.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E0454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13 05 08*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8C1E4" w14:textId="77777777" w:rsidR="00F02C5D" w:rsidRPr="00072B32" w:rsidRDefault="00F02C5D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Mieszanina odpadów </w:t>
            </w:r>
            <w:r w:rsidRPr="00072B32">
              <w:rPr>
                <w:rStyle w:val="Teksttreci210pt"/>
                <w:color w:val="auto"/>
              </w:rPr>
              <w:br/>
              <w:t>z piaskowników i z odwadniania olejów w separatorach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D30438" w14:textId="77777777" w:rsidR="00F02C5D" w:rsidRPr="00EC46C8" w:rsidRDefault="00F02C5D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C19E" w14:textId="77777777" w:rsidR="00F02C5D" w:rsidRPr="00EC46C8" w:rsidRDefault="00F02C5D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EC46C8">
              <w:rPr>
                <w:rStyle w:val="Teksttreci210pt"/>
                <w:color w:val="auto"/>
              </w:rPr>
              <w:t>R12, D10, D15</w:t>
            </w:r>
          </w:p>
        </w:tc>
      </w:tr>
      <w:bookmarkEnd w:id="1"/>
      <w:tr w:rsidR="00072B32" w:rsidRPr="00072B32" w14:paraId="645F667C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45C41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3F84B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13 07 01*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C8FE14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Olej opałowy i olej napędowy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C8453F" w14:textId="528871C1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>Zbiornik stalowy</w:t>
            </w:r>
            <w:r w:rsidR="00272235" w:rsidRPr="00072B32">
              <w:rPr>
                <w:rStyle w:val="Teksttreci210pt"/>
                <w:color w:val="auto"/>
              </w:rPr>
              <w:t>B118 i B212</w:t>
            </w:r>
            <w:r w:rsidRPr="00072B32">
              <w:rPr>
                <w:rStyle w:val="Teksttreci210pt"/>
                <w:color w:val="auto"/>
              </w:rPr>
              <w:t xml:space="preserve"> </w:t>
            </w:r>
          </w:p>
          <w:p w14:paraId="7A153EA6" w14:textId="77777777" w:rsidR="00C419EB" w:rsidRPr="00072B32" w:rsidRDefault="00C419EB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1726C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R9, R1</w:t>
            </w:r>
            <w:r w:rsidR="00EB3BB7" w:rsidRPr="00072B32">
              <w:rPr>
                <w:rStyle w:val="Teksttreci210pt"/>
                <w:color w:val="auto"/>
              </w:rPr>
              <w:t>2</w:t>
            </w:r>
            <w:r w:rsidRPr="00072B32">
              <w:rPr>
                <w:rStyle w:val="Teksttreci210pt"/>
                <w:color w:val="auto"/>
              </w:rPr>
              <w:t>, D10</w:t>
            </w:r>
          </w:p>
        </w:tc>
      </w:tr>
      <w:tr w:rsidR="00072B32" w:rsidRPr="00072B32" w14:paraId="2DE87B06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EB874D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27028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13 07 03*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5B0E7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Inne paliwa (włącznie </w:t>
            </w:r>
            <w:r w:rsidR="00155763" w:rsidRPr="00072B32">
              <w:rPr>
                <w:rStyle w:val="Teksttreci210pt"/>
                <w:color w:val="auto"/>
              </w:rPr>
              <w:br/>
            </w:r>
            <w:r w:rsidRPr="00072B32">
              <w:rPr>
                <w:rStyle w:val="Teksttreci210pt"/>
                <w:color w:val="auto"/>
              </w:rPr>
              <w:t>z mieszaninami)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E09038" w14:textId="77777777" w:rsidR="00C419EB" w:rsidRPr="00072B32" w:rsidRDefault="00C419EB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98963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R9, R1</w:t>
            </w:r>
            <w:r w:rsidR="00EB3BB7" w:rsidRPr="00072B32">
              <w:rPr>
                <w:rStyle w:val="Teksttreci210pt"/>
                <w:color w:val="auto"/>
              </w:rPr>
              <w:t>2</w:t>
            </w:r>
            <w:r w:rsidRPr="00072B32">
              <w:rPr>
                <w:rStyle w:val="Teksttreci210pt"/>
                <w:color w:val="auto"/>
              </w:rPr>
              <w:t>, D10</w:t>
            </w:r>
          </w:p>
        </w:tc>
      </w:tr>
      <w:tr w:rsidR="00072B32" w:rsidRPr="00072B32" w14:paraId="33748713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469C6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1AAD8A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13 08 02*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807474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Inne emulsje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06095" w14:textId="77777777" w:rsidR="00C419EB" w:rsidRPr="00072B32" w:rsidRDefault="00C419EB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5F0D2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R9, R1</w:t>
            </w:r>
            <w:r w:rsidR="00EB3BB7" w:rsidRPr="00072B32">
              <w:rPr>
                <w:rStyle w:val="Teksttreci210pt"/>
                <w:color w:val="auto"/>
              </w:rPr>
              <w:t>2</w:t>
            </w:r>
            <w:r w:rsidRPr="00072B32">
              <w:rPr>
                <w:rStyle w:val="Teksttreci210pt"/>
                <w:color w:val="auto"/>
              </w:rPr>
              <w:t>, D10</w:t>
            </w:r>
          </w:p>
        </w:tc>
      </w:tr>
      <w:tr w:rsidR="00072B32" w:rsidRPr="00072B32" w14:paraId="7E6D17A9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EB521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276291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13 08 99 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FD3BA2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Inne nie wymienione odpady (zaolejone wody)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558FF" w14:textId="77777777" w:rsidR="00C419EB" w:rsidRPr="00072B32" w:rsidRDefault="00C419EB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E962" w14:textId="77777777" w:rsidR="00C419EB" w:rsidRPr="00072B32" w:rsidRDefault="00C419E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R9, R1</w:t>
            </w:r>
            <w:r w:rsidR="00EB3BB7" w:rsidRPr="00072B32">
              <w:rPr>
                <w:rStyle w:val="Teksttreci210pt"/>
                <w:color w:val="auto"/>
              </w:rPr>
              <w:t>2</w:t>
            </w:r>
            <w:r w:rsidRPr="00072B32">
              <w:rPr>
                <w:rStyle w:val="Teksttreci210pt"/>
                <w:color w:val="auto"/>
              </w:rPr>
              <w:t>, D10</w:t>
            </w:r>
          </w:p>
        </w:tc>
      </w:tr>
      <w:tr w:rsidR="00072B32" w:rsidRPr="00072B32" w14:paraId="4B8AE110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319E0A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8B1FD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15 01 01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0EDE8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Opakowania z papieru i tektury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3C38F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Fonts w:ascii="Arial" w:hAnsi="Arial" w:cs="Arial"/>
                <w:sz w:val="20"/>
                <w:szCs w:val="20"/>
              </w:rPr>
              <w:t>Plac przy mieszalniku B-208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21C77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</w:t>
            </w:r>
          </w:p>
        </w:tc>
      </w:tr>
      <w:tr w:rsidR="00072B32" w:rsidRPr="00072B32" w14:paraId="7D37195B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E908DE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05EF42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15 01 02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8A32C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Opakowania z tworzyw sztucznych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58B3E9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AE52F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</w:t>
            </w:r>
          </w:p>
        </w:tc>
      </w:tr>
      <w:tr w:rsidR="00072B32" w:rsidRPr="00072B32" w14:paraId="2051B313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4BDBB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29.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F8A93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15 01 03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3E27F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Opakowania z drewna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450BB6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1C69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</w:t>
            </w:r>
          </w:p>
        </w:tc>
      </w:tr>
      <w:tr w:rsidR="00072B32" w:rsidRPr="00072B32" w14:paraId="3489A79C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FABF4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4977F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15 01 04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B48D51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Opakowania z metali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9E66BF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8783E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R12, D5</w:t>
            </w:r>
          </w:p>
        </w:tc>
      </w:tr>
      <w:tr w:rsidR="00072B32" w:rsidRPr="00072B32" w14:paraId="012F298D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EFD148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C872E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15 01 06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1AC941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Zmieszane odpady opakowaniowe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A7786A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33E05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R12, D10</w:t>
            </w:r>
          </w:p>
        </w:tc>
      </w:tr>
      <w:tr w:rsidR="00072B32" w:rsidRPr="00072B32" w14:paraId="15EC4305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9B0B6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CE938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15 01 07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BEA0A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Opakowania ze szkła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E57F4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0E8B5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</w:t>
            </w:r>
          </w:p>
        </w:tc>
      </w:tr>
      <w:tr w:rsidR="00072B32" w:rsidRPr="00072B32" w14:paraId="1BB33307" w14:textId="77777777" w:rsidTr="007231F7">
        <w:trPr>
          <w:trHeight w:val="12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3D36F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32125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01 10*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B376C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Opakowania zawierające pozostałości substancji niebezpiecznych lub nimi zanieczyszczone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9FFCD" w14:textId="77777777" w:rsidR="00A30E89" w:rsidRPr="00072B32" w:rsidRDefault="00F02C5D" w:rsidP="00470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Wiata magazynu odpadów stałych. Odpady magazynowane selektywnie </w:t>
            </w:r>
            <w:r w:rsidR="00470596"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opakowaniach  dostarczonych od dostawcy.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745F2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R12, D10</w:t>
            </w:r>
          </w:p>
        </w:tc>
      </w:tr>
      <w:tr w:rsidR="00072B32" w:rsidRPr="00072B32" w14:paraId="6B0E1301" w14:textId="77777777" w:rsidTr="00947FE7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94C6A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5532E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02 02*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44C8EE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Sorbenty, materiały filtracyjne, tkaniny do wycierania (np. szmaty, ścierki) i ubrania ochronne zanieczyszczone substancjami niebezpiecznymi (np. PCB)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ED7A7" w14:textId="15281FC0" w:rsidR="007231F7" w:rsidRPr="00072B32" w:rsidRDefault="007231F7" w:rsidP="007231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Plac betonowy X-208b2</w:t>
            </w:r>
          </w:p>
          <w:p w14:paraId="7F86DF58" w14:textId="35558F14" w:rsidR="007231F7" w:rsidRPr="00072B32" w:rsidRDefault="007231F7" w:rsidP="007231F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magazynowane selektywnie </w:t>
            </w: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opakowaniach  dostarczonych od dostawcy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31E5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D10</w:t>
            </w:r>
          </w:p>
        </w:tc>
      </w:tr>
      <w:tr w:rsidR="00072B32" w:rsidRPr="00072B32" w14:paraId="76A0E6AF" w14:textId="77777777" w:rsidTr="00947FE7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BEE19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9FBBC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15 02 03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B6684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44066" w14:textId="00B07587" w:rsidR="007231F7" w:rsidRPr="00EC46C8" w:rsidRDefault="007231F7" w:rsidP="007231F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Plac betonowy X-208b</w:t>
            </w:r>
            <w:r w:rsidR="006865A8"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2E489C50" w14:textId="3F56B94E" w:rsidR="007231F7" w:rsidRPr="00EC46C8" w:rsidRDefault="007231F7" w:rsidP="007231F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magazynowane selektywnie </w:t>
            </w: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opakowaniach  dostarczonych od dostawcy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1720B" w14:textId="77777777" w:rsidR="007231F7" w:rsidRPr="00072B32" w:rsidRDefault="007231F7" w:rsidP="007231F7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D10, R1</w:t>
            </w:r>
          </w:p>
        </w:tc>
      </w:tr>
      <w:tr w:rsidR="00072B32" w:rsidRPr="00072B32" w14:paraId="524E37A8" w14:textId="77777777" w:rsidTr="009F5CD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ECDD9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BC47D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16 01 03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DD444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Zużyte opony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2D908" w14:textId="77777777" w:rsidR="009F5CDB" w:rsidRPr="00EC46C8" w:rsidRDefault="009F5CDB" w:rsidP="009F5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Zadaszony plac betonowy (łącznik)</w:t>
            </w:r>
          </w:p>
          <w:p w14:paraId="5724FAE9" w14:textId="16ECBBAF" w:rsidR="00A30E89" w:rsidRPr="00EC46C8" w:rsidRDefault="009F5CDB" w:rsidP="009F5CDB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odpadów stałych o pojemności  12Mg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A9E0D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R12, D10, D15</w:t>
            </w:r>
          </w:p>
        </w:tc>
      </w:tr>
      <w:tr w:rsidR="00072B32" w:rsidRPr="00072B32" w14:paraId="289F1B3E" w14:textId="77777777" w:rsidTr="009F5CD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A0731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2B081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01 07*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A0633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Filtry olejowe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E02CF" w14:textId="3E99FCEB" w:rsidR="009F5CDB" w:rsidRPr="00EC46C8" w:rsidRDefault="009F5CDB" w:rsidP="009F5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Wiata zadaszona  na odpady stałych o pojemności  12Mg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EB1FE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R12, D10, D15</w:t>
            </w:r>
          </w:p>
        </w:tc>
      </w:tr>
      <w:tr w:rsidR="00072B32" w:rsidRPr="00072B32" w14:paraId="675D27D3" w14:textId="77777777" w:rsidTr="009F5CD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E4D550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85C51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02 13*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5A6BD1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Zużyte urządzenia zawierające niebezpieczne elementy inne niż wymienione w 16 02 09 do </w:t>
            </w:r>
            <w:r w:rsidRPr="00072B32">
              <w:rPr>
                <w:rStyle w:val="Teksttreci210pt"/>
                <w:color w:val="auto"/>
              </w:rPr>
              <w:br/>
              <w:t>16 02 12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6E2FA" w14:textId="77777777" w:rsidR="009F5CDB" w:rsidRPr="00EC46C8" w:rsidRDefault="009F5CDB" w:rsidP="00470596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E778C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R5, R12</w:t>
            </w:r>
          </w:p>
        </w:tc>
      </w:tr>
      <w:tr w:rsidR="00072B32" w:rsidRPr="00072B32" w14:paraId="167CEC69" w14:textId="77777777" w:rsidTr="009F5CD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3120BF" w14:textId="77315BF9" w:rsidR="009F5CDB" w:rsidRPr="00072B32" w:rsidRDefault="009F5CDB" w:rsidP="009F5CDB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>40.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C23519" w14:textId="3BA2540C" w:rsidR="009F5CDB" w:rsidRPr="00072B32" w:rsidRDefault="009F5CDB" w:rsidP="009F5CDB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b/>
                <w:color w:val="auto"/>
              </w:rPr>
            </w:pPr>
            <w:r w:rsidRPr="00072B32">
              <w:rPr>
                <w:rStyle w:val="Teksttreci210pt"/>
                <w:b/>
                <w:color w:val="auto"/>
              </w:rPr>
              <w:t>16 02 15*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BE7B5" w14:textId="5D7F1C1C" w:rsidR="009F5CDB" w:rsidRPr="00072B32" w:rsidRDefault="009F5CDB" w:rsidP="009F5CDB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 xml:space="preserve">Niebezpieczne elementy lub części składowe usunięte </w:t>
            </w:r>
            <w:r w:rsidRPr="00072B32">
              <w:rPr>
                <w:rStyle w:val="Teksttreci210pt"/>
                <w:color w:val="auto"/>
              </w:rPr>
              <w:br/>
              <w:t>z zużytych urządzeń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74ECB0" w14:textId="77777777" w:rsidR="009F5CDB" w:rsidRPr="00EC46C8" w:rsidRDefault="009F5CDB" w:rsidP="009F5CDB">
            <w:pPr>
              <w:spacing w:after="0" w:line="240" w:lineRule="auto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8DEED" w14:textId="70665083" w:rsidR="009F5CDB" w:rsidRPr="00072B32" w:rsidRDefault="009F5CDB" w:rsidP="009F5CDB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>R4, R5, R12</w:t>
            </w:r>
          </w:p>
        </w:tc>
      </w:tr>
      <w:tr w:rsidR="00072B32" w:rsidRPr="00072B32" w14:paraId="452FB51C" w14:textId="77777777" w:rsidTr="009F5CD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DAE21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39.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E1815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16 02 14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0EAD46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Zużyte urządzenia inne niż wymienione w 16 02 09 do </w:t>
            </w:r>
            <w:r w:rsidRPr="00072B32">
              <w:rPr>
                <w:rStyle w:val="Teksttreci210pt"/>
                <w:color w:val="auto"/>
              </w:rPr>
              <w:br/>
              <w:t>16 02 13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2FC0A" w14:textId="0B3EC56B" w:rsidR="009F5CDB" w:rsidRPr="00EC46C8" w:rsidRDefault="009F5CDB" w:rsidP="009F5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Zadaszony plac betonowy (łącznik)  *12</w:t>
            </w:r>
          </w:p>
          <w:p w14:paraId="661A59DA" w14:textId="42FBEA7E" w:rsidR="009F5CDB" w:rsidRPr="00EC46C8" w:rsidRDefault="009F5CDB" w:rsidP="009F5C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odpadów stałych o pojemności  12Mg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5F11D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R5, R12</w:t>
            </w:r>
          </w:p>
        </w:tc>
      </w:tr>
      <w:tr w:rsidR="00072B32" w:rsidRPr="00072B32" w14:paraId="5F9D75C4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2C99A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41.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CC5E7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16 02 16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10828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Elementy usunięte z zużytych urządzeń inne niż wymienione </w:t>
            </w:r>
            <w:r w:rsidRPr="00072B32">
              <w:rPr>
                <w:rStyle w:val="Teksttreci210pt"/>
                <w:color w:val="auto"/>
              </w:rPr>
              <w:br/>
              <w:t>w 16 02 15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2CD2E" w14:textId="77777777" w:rsidR="009F5CDB" w:rsidRPr="00EC46C8" w:rsidRDefault="009F5CDB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65812" w14:textId="77777777" w:rsidR="009F5CDB" w:rsidRPr="00072B32" w:rsidRDefault="009F5CDB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R5, R12</w:t>
            </w:r>
          </w:p>
        </w:tc>
      </w:tr>
      <w:tr w:rsidR="00072B32" w:rsidRPr="00072B32" w14:paraId="4F5A6799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BBC821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42.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F9715A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06 01*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7E81F4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Baterie i akumulatory ołowiowe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4C5BEF" w14:textId="51211305" w:rsidR="00A30E89" w:rsidRPr="00EC46C8" w:rsidRDefault="009F5CDB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Wydzielony boks wiaty stalowej  zadaszonej i obudowanej  </w:t>
            </w:r>
            <w:r w:rsidRPr="00EC4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pojemności  9 Mg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FC80E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R6, R12</w:t>
            </w:r>
          </w:p>
        </w:tc>
      </w:tr>
      <w:tr w:rsidR="00072B32" w:rsidRPr="00072B32" w14:paraId="0C278F97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5405B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43.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2D2DA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06 02*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1FCF56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Baterie i akumulatory niklowo- kadmowe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61DD6D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86781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</w:t>
            </w:r>
          </w:p>
        </w:tc>
      </w:tr>
      <w:tr w:rsidR="00072B32" w:rsidRPr="00072B32" w14:paraId="6B25F60B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BC5185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44.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047F7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06 03*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2590BE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Baterie zawierające rtęć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EA3D6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02847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R12</w:t>
            </w:r>
          </w:p>
        </w:tc>
      </w:tr>
      <w:tr w:rsidR="00072B32" w:rsidRPr="00072B32" w14:paraId="18ACC3AE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5D046D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45.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F89F6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16 06 04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C7D55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Baterie alkaliczne (z wyłączeniem 16 06 03)</w:t>
            </w:r>
          </w:p>
        </w:tc>
        <w:tc>
          <w:tcPr>
            <w:tcW w:w="2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0ECFD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067D9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R12</w:t>
            </w:r>
          </w:p>
        </w:tc>
      </w:tr>
      <w:tr w:rsidR="00072B32" w:rsidRPr="00072B32" w14:paraId="586E6DAF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DBA781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46.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5C9AB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16 06 05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67BBE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Inne baterie i akumulatory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C5DA99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010B9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 R12</w:t>
            </w:r>
          </w:p>
        </w:tc>
      </w:tr>
      <w:tr w:rsidR="00072B32" w:rsidRPr="00072B32" w14:paraId="49D30A5A" w14:textId="77777777" w:rsidTr="00280C3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2C2AB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47.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2E9C6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07 08*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746F5D" w14:textId="77777777" w:rsidR="00A30E89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 xml:space="preserve">Odpady zawierające ropę naftową </w:t>
            </w:r>
            <w:r w:rsidRPr="00072B32">
              <w:rPr>
                <w:rStyle w:val="Teksttreci210pt"/>
                <w:color w:val="auto"/>
              </w:rPr>
              <w:lastRenderedPageBreak/>
              <w:t>lub jej produkty</w:t>
            </w:r>
          </w:p>
          <w:p w14:paraId="54EF07A0" w14:textId="3456868C" w:rsidR="00027BF7" w:rsidRPr="00072B32" w:rsidRDefault="00027BF7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475E4" w14:textId="77777777" w:rsidR="00A30E89" w:rsidRPr="00072B32" w:rsidRDefault="00A30E89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lastRenderedPageBreak/>
              <w:t>Zbiornik żelbetowy X-205B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B93D4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R9, R12, R12,  </w:t>
            </w:r>
            <w:r w:rsidRPr="00072B32">
              <w:rPr>
                <w:rStyle w:val="Teksttreci210pt"/>
                <w:color w:val="auto"/>
              </w:rPr>
              <w:lastRenderedPageBreak/>
              <w:t>D10</w:t>
            </w:r>
          </w:p>
        </w:tc>
      </w:tr>
      <w:tr w:rsidR="00072B32" w:rsidRPr="00027BF7" w14:paraId="3DD49F67" w14:textId="77777777" w:rsidTr="00280C3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0EC79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lastRenderedPageBreak/>
              <w:t>48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CA644" w14:textId="77777777" w:rsidR="00A30E89" w:rsidRPr="00027BF7" w:rsidRDefault="00A30E89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b/>
                <w:bCs/>
                <w:color w:val="auto"/>
              </w:rPr>
            </w:pPr>
            <w:r w:rsidRPr="00027BF7">
              <w:rPr>
                <w:rStyle w:val="Teksttreci210pt"/>
                <w:b/>
                <w:bCs/>
                <w:color w:val="auto"/>
              </w:rPr>
              <w:t>16 10 01*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3D0C" w14:textId="77777777" w:rsidR="00A30E89" w:rsidRPr="00027BF7" w:rsidRDefault="00A30E89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>Uwodnione odpady ciekłe zawierające substancje niebezpieczne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076AF" w14:textId="77777777" w:rsidR="003C77A0" w:rsidRPr="00027BF7" w:rsidRDefault="00A30E89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>I-sza komora  basenu X-207a</w:t>
            </w:r>
          </w:p>
          <w:p w14:paraId="0B89ADA2" w14:textId="2E7F7E2D" w:rsidR="00A30E89" w:rsidRPr="00027BF7" w:rsidRDefault="003C77A0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>Zbiornik X-205b</w:t>
            </w:r>
            <w:r w:rsidR="00A30E89" w:rsidRPr="00027BF7">
              <w:rPr>
                <w:rStyle w:val="Teksttreci210pt"/>
                <w:color w:val="auto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6E324" w14:textId="77777777" w:rsidR="00A30E89" w:rsidRPr="00072B32" w:rsidRDefault="00A30E89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 xml:space="preserve">R4,  R5, R12 ,D9 </w:t>
            </w:r>
          </w:p>
        </w:tc>
      </w:tr>
      <w:tr w:rsidR="00072B32" w:rsidRPr="00027BF7" w14:paraId="7AD64F3B" w14:textId="77777777" w:rsidTr="00280C3A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400F2" w14:textId="77777777" w:rsidR="00324AB3" w:rsidRPr="00027BF7" w:rsidRDefault="00324AB3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 xml:space="preserve">49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D5052D" w14:textId="77777777" w:rsidR="00324AB3" w:rsidRPr="00027BF7" w:rsidRDefault="00324AB3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b/>
                <w:bCs/>
                <w:color w:val="auto"/>
              </w:rPr>
            </w:pPr>
            <w:r w:rsidRPr="00027BF7">
              <w:rPr>
                <w:rStyle w:val="Teksttreci210pt"/>
                <w:b/>
                <w:bCs/>
                <w:color w:val="auto"/>
              </w:rPr>
              <w:t>16 10 02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7134" w14:textId="77777777" w:rsidR="00324AB3" w:rsidRPr="00027BF7" w:rsidRDefault="000D31BB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>Uwodnione odpady ciekłe inne niż wymienione w 16 10 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E7BA45" w14:textId="77777777" w:rsidR="00324AB3" w:rsidRPr="00027BF7" w:rsidRDefault="00324AB3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>Zbiornik  X-205a1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1D5DD" w14:textId="77777777" w:rsidR="00324AB3" w:rsidRPr="00072B32" w:rsidRDefault="00324AB3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>R5,  D9,  D10</w:t>
            </w:r>
            <w:r w:rsidRPr="00072B32">
              <w:rPr>
                <w:rStyle w:val="Teksttreci210pt"/>
                <w:color w:val="auto"/>
              </w:rPr>
              <w:t xml:space="preserve"> </w:t>
            </w:r>
          </w:p>
        </w:tc>
      </w:tr>
      <w:tr w:rsidR="00072B32" w:rsidRPr="00027BF7" w14:paraId="0E0422E3" w14:textId="77777777" w:rsidTr="00027BF7">
        <w:trPr>
          <w:trHeight w:val="9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A835F" w14:textId="0E4FC51F" w:rsidR="00E064C5" w:rsidRPr="00027BF7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>50.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E8D95" w14:textId="77777777" w:rsidR="00E064C5" w:rsidRPr="00027BF7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b/>
                <w:bCs/>
                <w:color w:val="auto"/>
              </w:rPr>
            </w:pPr>
            <w:r w:rsidRPr="00027BF7">
              <w:rPr>
                <w:rStyle w:val="Teksttreci210pt"/>
                <w:b/>
                <w:bCs/>
                <w:color w:val="auto"/>
              </w:rPr>
              <w:t>16 11 06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0A5E33" w14:textId="77777777" w:rsidR="00E064C5" w:rsidRPr="00027BF7" w:rsidRDefault="00E064C5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>Okładziny piecowe i materiały ogniotrwałe z procesów nie metalurgicznych inne niż wymienione w 16 11 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E1875" w14:textId="227EA63D" w:rsidR="00E064C5" w:rsidRPr="00027BF7" w:rsidRDefault="00E064C5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27BF7">
              <w:rPr>
                <w:rStyle w:val="Teksttreci210pt"/>
                <w:color w:val="auto"/>
              </w:rPr>
              <w:t xml:space="preserve">Zbiornik X-205a2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D3697" w14:textId="77777777" w:rsidR="00E064C5" w:rsidRPr="00027BF7" w:rsidRDefault="00E064C5" w:rsidP="00027BF7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rStyle w:val="Teksttreci210pt"/>
                <w:color w:val="auto"/>
              </w:rPr>
            </w:pPr>
            <w:r w:rsidRPr="00072B32">
              <w:rPr>
                <w:rStyle w:val="Teksttreci210pt"/>
                <w:color w:val="auto"/>
              </w:rPr>
              <w:t xml:space="preserve"> R12, D5, D15</w:t>
            </w:r>
          </w:p>
        </w:tc>
      </w:tr>
      <w:tr w:rsidR="00072B32" w:rsidRPr="00072B32" w14:paraId="6DCA26A2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B24BF" w14:textId="2549EB3D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D9BC3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16 80 01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D62A7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Magnetyczne i optyczne nośniki informacji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E8033" w14:textId="56D6ED1E" w:rsidR="00E064C5" w:rsidRPr="00EC46C8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Wydzielony boks wiaty stalowej  zadaszonej </w:t>
            </w:r>
            <w:r w:rsidR="00027B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obudowanej  </w:t>
            </w:r>
            <w:r w:rsidRPr="00EC4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pojemności  </w:t>
            </w:r>
            <w:r w:rsid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EC46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Mg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91512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R12, D10, D15</w:t>
            </w:r>
          </w:p>
        </w:tc>
      </w:tr>
      <w:tr w:rsidR="00072B32" w:rsidRPr="00072B32" w14:paraId="46D60905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8FF8C" w14:textId="1FD246BF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52.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090E0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17 04 05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B2B452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Żelazo i stal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C8A8D" w14:textId="77777777" w:rsidR="00E064C5" w:rsidRPr="00EC46C8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6C8">
              <w:rPr>
                <w:rFonts w:ascii="Arial" w:hAnsi="Arial" w:cs="Arial"/>
                <w:sz w:val="20"/>
                <w:szCs w:val="20"/>
              </w:rPr>
              <w:t>Kontener przy  placu przy B-206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181D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R4,R12, D5, D15</w:t>
            </w:r>
          </w:p>
        </w:tc>
      </w:tr>
      <w:tr w:rsidR="00072B32" w:rsidRPr="00072B32" w14:paraId="4D2BEACB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24E1A8" w14:textId="60F0E114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19F88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19 01 02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1F268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Złom żelazny usunięty z popiołów paleniskowych</w:t>
            </w:r>
          </w:p>
        </w:tc>
        <w:tc>
          <w:tcPr>
            <w:tcW w:w="2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D5CFF" w14:textId="77777777" w:rsidR="00E064C5" w:rsidRPr="00072B32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5549D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R12, D5, D15</w:t>
            </w:r>
          </w:p>
        </w:tc>
      </w:tr>
      <w:tr w:rsidR="00072B32" w:rsidRPr="00072B32" w14:paraId="68D0DBB6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DB4CD5" w14:textId="13F7B85A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1F4E1E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01 07*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473FE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Odpady stałe z oczyszczania gazów odlotowych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2BFB9" w14:textId="318FD939" w:rsidR="00E064C5" w:rsidRPr="00072B32" w:rsidRDefault="00E064C5" w:rsidP="00027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Zadaszony plac betonowy przy wiacie zadaszonej.</w:t>
            </w:r>
          </w:p>
          <w:p w14:paraId="52E20C60" w14:textId="77777777" w:rsidR="00E064C5" w:rsidRPr="00072B32" w:rsidRDefault="00E064C5" w:rsidP="00027BF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magazynowane selektywnie w  szczelnych Big- </w:t>
            </w:r>
            <w:proofErr w:type="spellStart"/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bagach</w:t>
            </w:r>
            <w:proofErr w:type="spellEnd"/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1957E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R12, D5, D15</w:t>
            </w:r>
          </w:p>
        </w:tc>
      </w:tr>
      <w:tr w:rsidR="00072B32" w:rsidRPr="00072B32" w14:paraId="24C43597" w14:textId="77777777" w:rsidTr="00027BF7">
        <w:trPr>
          <w:trHeight w:val="7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89C643" w14:textId="21680061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7B674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01 11*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6F703C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Żużle i popioły paleniskowe zawierające substancje niebezpieczne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17D73" w14:textId="77777777" w:rsidR="00E064C5" w:rsidRPr="00072B32" w:rsidRDefault="00E064C5" w:rsidP="00027BF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14:paraId="33A65B7A" w14:textId="527887BB" w:rsidR="00E064C5" w:rsidRPr="00072B32" w:rsidRDefault="00E064C5" w:rsidP="00027BF7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Fonts w:ascii="Arial" w:hAnsi="Arial" w:cs="Arial"/>
                <w:sz w:val="20"/>
                <w:szCs w:val="20"/>
              </w:rPr>
              <w:t>Zbiornik X-205a2</w:t>
            </w:r>
          </w:p>
          <w:p w14:paraId="101021BA" w14:textId="77777777" w:rsidR="00E064C5" w:rsidRPr="00072B32" w:rsidRDefault="00E064C5" w:rsidP="00027BF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A9E35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R12, D5, D9, D12, D13, D15, D16</w:t>
            </w:r>
          </w:p>
        </w:tc>
      </w:tr>
      <w:tr w:rsidR="00072B32" w:rsidRPr="00072B32" w14:paraId="64DB23C2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8AFA2" w14:textId="2DE35F1C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56.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6A227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01 13*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7BD3C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Popioły lotne zawierające substancje niebezpieczne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3856F" w14:textId="60770E9D" w:rsidR="00E064C5" w:rsidRPr="00072B32" w:rsidRDefault="00E064C5" w:rsidP="00027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Zadaszony plac betonowy przy wiacie zadaszonej.</w:t>
            </w:r>
          </w:p>
          <w:p w14:paraId="6952B69C" w14:textId="77777777" w:rsidR="00E064C5" w:rsidRPr="00072B32" w:rsidRDefault="00E064C5" w:rsidP="00027BF7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Odpady magazynowane selektywnie w  szczelnych Big- </w:t>
            </w:r>
            <w:proofErr w:type="spellStart"/>
            <w:r w:rsidRPr="00072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bagach</w:t>
            </w:r>
            <w:proofErr w:type="spellEnd"/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45CDC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R12, D5, D15</w:t>
            </w:r>
          </w:p>
        </w:tc>
      </w:tr>
      <w:tr w:rsidR="00072B32" w:rsidRPr="00072B32" w14:paraId="4C990AB1" w14:textId="77777777" w:rsidTr="008870C0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F7C063" w14:textId="06C46ECC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57.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C79EB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08 13*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E120D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Szlamy zawierające substancje niebezpieczne z innego niż biologiczne oczyszczania ścieków przemysłowych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742DC" w14:textId="77777777" w:rsidR="00E064C5" w:rsidRPr="00072B32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Zbiornik żelbetowy X-205 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A600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R12, D10</w:t>
            </w:r>
          </w:p>
        </w:tc>
      </w:tr>
      <w:tr w:rsidR="00072B32" w:rsidRPr="00072B32" w14:paraId="31900B49" w14:textId="77777777" w:rsidTr="00A66C21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3C0716" w14:textId="38DB2F5F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>58.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8A836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</w:rPr>
            </w:pPr>
            <w:r w:rsidRPr="00072B32">
              <w:rPr>
                <w:rFonts w:eastAsia="Times New Roman"/>
                <w:b/>
                <w:sz w:val="20"/>
                <w:szCs w:val="20"/>
                <w:lang w:eastAsia="pl-PL"/>
              </w:rPr>
              <w:t>19 08 99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8A1BEC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</w:rPr>
            </w:pPr>
            <w:r w:rsidRPr="00072B32">
              <w:rPr>
                <w:rFonts w:eastAsia="Times New Roman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E13B0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Zbiornik żelbetowy X-205a1</w:t>
            </w:r>
          </w:p>
          <w:p w14:paraId="1751A029" w14:textId="77777777" w:rsidR="00E064C5" w:rsidRPr="00072B32" w:rsidRDefault="00E064C5" w:rsidP="00027BF7">
            <w:pPr>
              <w:pStyle w:val="Teksttreci20"/>
              <w:shd w:val="clear" w:color="auto" w:fill="auto"/>
              <w:spacing w:after="0" w:line="240" w:lineRule="auto"/>
              <w:ind w:right="57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A07F5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072B32">
              <w:rPr>
                <w:rStyle w:val="Teksttreci210pt"/>
                <w:color w:val="auto"/>
              </w:rPr>
              <w:t xml:space="preserve">D10  </w:t>
            </w:r>
          </w:p>
        </w:tc>
      </w:tr>
      <w:tr w:rsidR="00072B32" w:rsidRPr="00072B32" w14:paraId="5E19C818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0DBBB8" w14:textId="4BB5303E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59.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E777A1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19 12 01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54A03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Papier i tektura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50593" w14:textId="74FC03F2" w:rsidR="00E064C5" w:rsidRPr="00EC46C8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6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Zadaszony plac betonowy </w:t>
            </w:r>
            <w:r w:rsidR="00027BF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EC46C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X-208a1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37985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R3,  R12</w:t>
            </w:r>
          </w:p>
        </w:tc>
      </w:tr>
      <w:tr w:rsidR="00072B32" w:rsidRPr="00072B32" w14:paraId="6A56C5BD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E34B6" w14:textId="0108A779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60.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8E47D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19 12 02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255FF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Metale żelazne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9CF2A" w14:textId="77777777" w:rsidR="00E064C5" w:rsidRPr="00072B32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Fonts w:ascii="Arial" w:hAnsi="Arial" w:cs="Arial"/>
                <w:sz w:val="20"/>
                <w:szCs w:val="20"/>
              </w:rPr>
              <w:t>Kontener przy placu przy       B-206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2239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R 4, R12</w:t>
            </w:r>
          </w:p>
        </w:tc>
      </w:tr>
      <w:tr w:rsidR="00072B32" w:rsidRPr="00072B32" w14:paraId="3FA172BF" w14:textId="77777777" w:rsidTr="00A30E89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CC61E" w14:textId="440D847B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61.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93A4D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19 12 10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E67CE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Odpady palne (paliwo alternatywne)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0F66C" w14:textId="28C31E12" w:rsidR="00E064C5" w:rsidRPr="00072B32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III-</w:t>
            </w:r>
            <w:proofErr w:type="spellStart"/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cia</w:t>
            </w:r>
            <w:proofErr w:type="spellEnd"/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 xml:space="preserve"> komora zbiornika żelbetonowego X-207a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A43A2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R12</w:t>
            </w:r>
          </w:p>
        </w:tc>
      </w:tr>
      <w:tr w:rsidR="00072B32" w:rsidRPr="00072B32" w14:paraId="1372FE57" w14:textId="77777777" w:rsidTr="00661FD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BBDB82" w14:textId="55A02D03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sz w:val="20"/>
                <w:szCs w:val="20"/>
                <w:lang w:eastAsia="pl-PL" w:bidi="pl-PL"/>
              </w:rPr>
              <w:t>62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0E710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12 11*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D2CAC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77B6D9" w14:textId="792D7D83" w:rsidR="00E064C5" w:rsidRPr="00072B32" w:rsidRDefault="00E064C5" w:rsidP="00E064C5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IV ta komora zbiornika żelbetonowego X-207a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800A" w14:textId="77777777" w:rsidR="00E064C5" w:rsidRPr="00072B32" w:rsidRDefault="00E064C5" w:rsidP="00E064C5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R12</w:t>
            </w:r>
          </w:p>
        </w:tc>
      </w:tr>
      <w:tr w:rsidR="00072B32" w:rsidRPr="00072B32" w14:paraId="0D278DDB" w14:textId="77777777" w:rsidTr="00661FD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40913" w14:textId="7A152CED" w:rsidR="00A30E89" w:rsidRPr="00072B32" w:rsidRDefault="00E064C5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sz w:val="20"/>
                <w:szCs w:val="20"/>
                <w:lang w:eastAsia="pl-PL" w:bidi="pl-PL"/>
              </w:rPr>
              <w:t>63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D03F4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b/>
                <w:color w:val="auto"/>
              </w:rPr>
              <w:t>19 12 12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D909E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>Inne odpady (w tym zmieszane substancje i przedmioty) z mechanicznej obróbki odpadów inne niż wymienione w 19 12 11*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A1C34F" w14:textId="5F17C276" w:rsidR="00A30E89" w:rsidRPr="00072B32" w:rsidRDefault="00BB127B" w:rsidP="00470596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III-</w:t>
            </w:r>
            <w:proofErr w:type="spellStart"/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>cia</w:t>
            </w:r>
            <w:proofErr w:type="spellEnd"/>
            <w:r w:rsidRPr="00072B32">
              <w:rPr>
                <w:rStyle w:val="Teksttreci210pt"/>
                <w:rFonts w:eastAsiaTheme="minorHAnsi"/>
                <w:color w:val="auto"/>
                <w:lang w:eastAsia="en-US" w:bidi="ar-SA"/>
              </w:rPr>
              <w:t xml:space="preserve">  komora zbiornika żelbetonowego X-207a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733B" w14:textId="77777777" w:rsidR="00A30E89" w:rsidRPr="00072B32" w:rsidRDefault="00A30E89" w:rsidP="00470596">
            <w:pPr>
              <w:pStyle w:val="Teksttreci20"/>
              <w:shd w:val="clear" w:color="auto" w:fill="auto"/>
              <w:spacing w:after="0" w:line="240" w:lineRule="auto"/>
              <w:ind w:left="57" w:right="57"/>
              <w:jc w:val="center"/>
              <w:rPr>
                <w:sz w:val="20"/>
                <w:szCs w:val="20"/>
                <w:lang w:eastAsia="pl-PL" w:bidi="pl-PL"/>
              </w:rPr>
            </w:pPr>
            <w:r w:rsidRPr="00072B32">
              <w:rPr>
                <w:rStyle w:val="Teksttreci210pt"/>
                <w:color w:val="auto"/>
              </w:rPr>
              <w:t xml:space="preserve"> R12</w:t>
            </w:r>
          </w:p>
        </w:tc>
      </w:tr>
    </w:tbl>
    <w:p w14:paraId="4179C1EE" w14:textId="77777777" w:rsidR="00C419EB" w:rsidRPr="00072B32" w:rsidRDefault="00C419EB" w:rsidP="00C419EB">
      <w:pPr>
        <w:pStyle w:val="Podpistabeli0"/>
        <w:shd w:val="clear" w:color="auto" w:fill="auto"/>
        <w:spacing w:line="200" w:lineRule="exact"/>
      </w:pPr>
      <w:r w:rsidRPr="00072B32">
        <w:t xml:space="preserve">* - </w:t>
      </w:r>
      <w:r w:rsidR="00AA0A4B" w:rsidRPr="00072B32">
        <w:t>o</w:t>
      </w:r>
      <w:r w:rsidRPr="00072B32">
        <w:t>dpad niebezpieczny</w:t>
      </w:r>
    </w:p>
    <w:p w14:paraId="7711AA37" w14:textId="77777777" w:rsidR="00C419EB" w:rsidRPr="00351593" w:rsidRDefault="00C419EB">
      <w:pPr>
        <w:rPr>
          <w:rFonts w:ascii="Arial" w:hAnsi="Arial" w:cs="Arial"/>
          <w:sz w:val="20"/>
          <w:szCs w:val="20"/>
        </w:rPr>
      </w:pPr>
    </w:p>
    <w:sectPr w:rsidR="00C419EB" w:rsidRPr="00351593" w:rsidSect="001557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5F89" w14:textId="77777777" w:rsidR="00C90210" w:rsidRDefault="00C90210" w:rsidP="00C419EB">
      <w:pPr>
        <w:spacing w:after="0" w:line="240" w:lineRule="auto"/>
      </w:pPr>
      <w:r>
        <w:separator/>
      </w:r>
    </w:p>
  </w:endnote>
  <w:endnote w:type="continuationSeparator" w:id="0">
    <w:p w14:paraId="7E1351FB" w14:textId="77777777" w:rsidR="00C90210" w:rsidRDefault="00C90210" w:rsidP="00C4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10366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bookmarkStart w:id="2" w:name="_Hlk514925995" w:displacedByCustomXml="prev"/>
          <w:p w14:paraId="6DE4181C" w14:textId="6B9F50F1" w:rsidR="00C419EB" w:rsidRPr="00155763" w:rsidRDefault="00155763" w:rsidP="00155763">
            <w:pPr>
              <w:pStyle w:val="Stopka"/>
              <w:tabs>
                <w:tab w:val="left" w:pos="390"/>
              </w:tabs>
              <w:rPr>
                <w:rFonts w:ascii="Arial" w:hAnsi="Arial" w:cs="Arial"/>
                <w:sz w:val="20"/>
                <w:szCs w:val="20"/>
              </w:rPr>
            </w:pPr>
            <w:r w:rsidRPr="00155763">
              <w:rPr>
                <w:rFonts w:ascii="Arial" w:hAnsi="Arial" w:cs="Arial"/>
                <w:sz w:val="20"/>
                <w:szCs w:val="20"/>
              </w:rPr>
              <w:t>OS-I.7222.</w:t>
            </w:r>
            <w:r w:rsidR="00EC46C8">
              <w:rPr>
                <w:rFonts w:ascii="Arial" w:hAnsi="Arial" w:cs="Arial"/>
                <w:sz w:val="20"/>
                <w:szCs w:val="20"/>
              </w:rPr>
              <w:t>8</w:t>
            </w:r>
            <w:r w:rsidRPr="00155763">
              <w:rPr>
                <w:rFonts w:ascii="Arial" w:hAnsi="Arial" w:cs="Arial"/>
                <w:sz w:val="20"/>
                <w:szCs w:val="20"/>
              </w:rPr>
              <w:t>.</w:t>
            </w:r>
            <w:r w:rsidR="00EC46C8">
              <w:rPr>
                <w:rFonts w:ascii="Arial" w:hAnsi="Arial" w:cs="Arial"/>
                <w:sz w:val="20"/>
                <w:szCs w:val="20"/>
              </w:rPr>
              <w:t>3</w:t>
            </w:r>
            <w:r w:rsidRPr="00155763">
              <w:rPr>
                <w:rFonts w:ascii="Arial" w:hAnsi="Arial" w:cs="Arial"/>
                <w:sz w:val="20"/>
                <w:szCs w:val="20"/>
              </w:rPr>
              <w:t>.20</w:t>
            </w:r>
            <w:r w:rsidR="00EC46C8">
              <w:rPr>
                <w:rFonts w:ascii="Arial" w:hAnsi="Arial" w:cs="Arial"/>
                <w:sz w:val="20"/>
                <w:szCs w:val="20"/>
              </w:rPr>
              <w:t>21</w:t>
            </w:r>
            <w:r w:rsidRPr="00155763">
              <w:rPr>
                <w:rFonts w:ascii="Arial" w:hAnsi="Arial" w:cs="Arial"/>
                <w:sz w:val="20"/>
                <w:szCs w:val="20"/>
              </w:rPr>
              <w:t>.RD</w:t>
            </w:r>
            <w:bookmarkEnd w:id="2"/>
            <w:r w:rsidRPr="001557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419EB" w:rsidRPr="00155763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972767" w:rsidRPr="001557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419EB" w:rsidRPr="0015576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972767" w:rsidRPr="001557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355A" w:rsidRPr="001557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972767" w:rsidRPr="001557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419EB" w:rsidRPr="00155763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972767" w:rsidRPr="001557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C419EB" w:rsidRPr="0015576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972767" w:rsidRPr="001557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355A" w:rsidRPr="001557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972767" w:rsidRPr="001557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1DF0" w14:textId="77777777" w:rsidR="00C90210" w:rsidRDefault="00C90210" w:rsidP="00C419EB">
      <w:pPr>
        <w:spacing w:after="0" w:line="240" w:lineRule="auto"/>
      </w:pPr>
      <w:r>
        <w:separator/>
      </w:r>
    </w:p>
  </w:footnote>
  <w:footnote w:type="continuationSeparator" w:id="0">
    <w:p w14:paraId="04F948E7" w14:textId="77777777" w:rsidR="00C90210" w:rsidRDefault="00C90210" w:rsidP="00C4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EB"/>
    <w:rsid w:val="0002682A"/>
    <w:rsid w:val="00027BF7"/>
    <w:rsid w:val="00032736"/>
    <w:rsid w:val="00072B32"/>
    <w:rsid w:val="00094913"/>
    <w:rsid w:val="000B4085"/>
    <w:rsid w:val="000B75BA"/>
    <w:rsid w:val="000D31BB"/>
    <w:rsid w:val="00155763"/>
    <w:rsid w:val="00176DF7"/>
    <w:rsid w:val="00185706"/>
    <w:rsid w:val="00191357"/>
    <w:rsid w:val="001D4868"/>
    <w:rsid w:val="001E2CFC"/>
    <w:rsid w:val="001E6227"/>
    <w:rsid w:val="002250C8"/>
    <w:rsid w:val="00247430"/>
    <w:rsid w:val="00272235"/>
    <w:rsid w:val="00280C3A"/>
    <w:rsid w:val="00281318"/>
    <w:rsid w:val="002A68F2"/>
    <w:rsid w:val="002D3BCE"/>
    <w:rsid w:val="00324AB3"/>
    <w:rsid w:val="00351593"/>
    <w:rsid w:val="00363C05"/>
    <w:rsid w:val="0039759B"/>
    <w:rsid w:val="003C77A0"/>
    <w:rsid w:val="004216C1"/>
    <w:rsid w:val="00470596"/>
    <w:rsid w:val="00497A4A"/>
    <w:rsid w:val="004E29EC"/>
    <w:rsid w:val="004F2D4D"/>
    <w:rsid w:val="00513739"/>
    <w:rsid w:val="0056355A"/>
    <w:rsid w:val="00585F10"/>
    <w:rsid w:val="005C0804"/>
    <w:rsid w:val="005C0E10"/>
    <w:rsid w:val="005C179B"/>
    <w:rsid w:val="005E5EA9"/>
    <w:rsid w:val="005E6F81"/>
    <w:rsid w:val="00661FDB"/>
    <w:rsid w:val="0067350E"/>
    <w:rsid w:val="00683976"/>
    <w:rsid w:val="00683A13"/>
    <w:rsid w:val="006865A8"/>
    <w:rsid w:val="006F26DE"/>
    <w:rsid w:val="007157FA"/>
    <w:rsid w:val="007231F7"/>
    <w:rsid w:val="00746160"/>
    <w:rsid w:val="00771646"/>
    <w:rsid w:val="00780B6E"/>
    <w:rsid w:val="0078146F"/>
    <w:rsid w:val="007C14E9"/>
    <w:rsid w:val="007C78C0"/>
    <w:rsid w:val="007E1180"/>
    <w:rsid w:val="007F1F07"/>
    <w:rsid w:val="00837761"/>
    <w:rsid w:val="00865EB6"/>
    <w:rsid w:val="008870C0"/>
    <w:rsid w:val="009201EB"/>
    <w:rsid w:val="00972767"/>
    <w:rsid w:val="00985D12"/>
    <w:rsid w:val="009D6E9B"/>
    <w:rsid w:val="009F5CDB"/>
    <w:rsid w:val="009F6EE1"/>
    <w:rsid w:val="00A22CA3"/>
    <w:rsid w:val="00A30E89"/>
    <w:rsid w:val="00A3227A"/>
    <w:rsid w:val="00A70C14"/>
    <w:rsid w:val="00AA0A4B"/>
    <w:rsid w:val="00AA35FC"/>
    <w:rsid w:val="00AA3F6C"/>
    <w:rsid w:val="00AA69BF"/>
    <w:rsid w:val="00AE2C6E"/>
    <w:rsid w:val="00B62B5D"/>
    <w:rsid w:val="00BB127B"/>
    <w:rsid w:val="00BB3008"/>
    <w:rsid w:val="00BD0DDA"/>
    <w:rsid w:val="00BE280C"/>
    <w:rsid w:val="00C419EB"/>
    <w:rsid w:val="00C424CB"/>
    <w:rsid w:val="00C90210"/>
    <w:rsid w:val="00C966AC"/>
    <w:rsid w:val="00CB2747"/>
    <w:rsid w:val="00CD5239"/>
    <w:rsid w:val="00D3669F"/>
    <w:rsid w:val="00D71CC2"/>
    <w:rsid w:val="00D74D40"/>
    <w:rsid w:val="00DC52F4"/>
    <w:rsid w:val="00DD2A54"/>
    <w:rsid w:val="00E064C5"/>
    <w:rsid w:val="00E17F75"/>
    <w:rsid w:val="00E32063"/>
    <w:rsid w:val="00EB3BB7"/>
    <w:rsid w:val="00EC46C8"/>
    <w:rsid w:val="00EC70A6"/>
    <w:rsid w:val="00EF4DCA"/>
    <w:rsid w:val="00EF6EAD"/>
    <w:rsid w:val="00F02A98"/>
    <w:rsid w:val="00F02C5D"/>
    <w:rsid w:val="00F20DA4"/>
    <w:rsid w:val="00F36659"/>
    <w:rsid w:val="00F76178"/>
    <w:rsid w:val="00F91882"/>
    <w:rsid w:val="00FE1CFC"/>
    <w:rsid w:val="00FF2690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1E1"/>
  <w15:docId w15:val="{85E54EA2-8E24-4CBC-B6EE-74E87474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C419EB"/>
    <w:rPr>
      <w:rFonts w:ascii="Arial" w:eastAsia="Arial" w:hAnsi="Arial" w:cs="Arial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C419E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C419E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19E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</w:rPr>
  </w:style>
  <w:style w:type="paragraph" w:customStyle="1" w:styleId="Nagwek10">
    <w:name w:val="Nagłówek #1"/>
    <w:basedOn w:val="Normalny"/>
    <w:link w:val="Nagwek1"/>
    <w:rsid w:val="00C419EB"/>
    <w:pPr>
      <w:widowControl w:val="0"/>
      <w:shd w:val="clear" w:color="auto" w:fill="FFFFFF"/>
      <w:spacing w:before="240" w:after="0" w:line="278" w:lineRule="exact"/>
      <w:outlineLvl w:val="0"/>
    </w:pPr>
    <w:rPr>
      <w:rFonts w:ascii="Arial" w:eastAsia="Arial" w:hAnsi="Arial" w:cs="Arial"/>
      <w:b/>
      <w:bCs/>
    </w:rPr>
  </w:style>
  <w:style w:type="character" w:customStyle="1" w:styleId="Teksttreci210pt">
    <w:name w:val="Tekst treści (2) + 10 pt"/>
    <w:basedOn w:val="Teksttreci2"/>
    <w:qFormat/>
    <w:rsid w:val="00C419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C419E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419E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9EB"/>
  </w:style>
  <w:style w:type="paragraph" w:styleId="Stopka">
    <w:name w:val="footer"/>
    <w:basedOn w:val="Normalny"/>
    <w:link w:val="StopkaZnak"/>
    <w:uiPriority w:val="99"/>
    <w:unhideWhenUsed/>
    <w:rsid w:val="00C4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9EB"/>
  </w:style>
  <w:style w:type="character" w:customStyle="1" w:styleId="Nagweklubstopka">
    <w:name w:val="Nagłówek lub stopka"/>
    <w:basedOn w:val="Domylnaczcionkaakapitu"/>
    <w:rsid w:val="00C419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3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6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FUEKO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R.Dybka@podkarpackie.pl</dc:creator>
  <cp:lastModifiedBy>help desk</cp:lastModifiedBy>
  <cp:revision>10</cp:revision>
  <cp:lastPrinted>2019-05-22T12:41:00Z</cp:lastPrinted>
  <dcterms:created xsi:type="dcterms:W3CDTF">2022-10-18T14:11:00Z</dcterms:created>
  <dcterms:modified xsi:type="dcterms:W3CDTF">2023-01-03T07:00:00Z</dcterms:modified>
</cp:coreProperties>
</file>